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B88E" w14:textId="04A9334E" w:rsidR="00254104" w:rsidRPr="00E8163F" w:rsidRDefault="00CA54D1" w:rsidP="00C9652D">
      <w:pPr>
        <w:spacing w:line="240" w:lineRule="auto"/>
        <w:contextualSpacing/>
        <w:rPr>
          <w:rFonts w:cstheme="minorHAnsi"/>
          <w:u w:val="single"/>
        </w:rPr>
      </w:pPr>
      <w:r w:rsidRPr="00E8163F">
        <w:rPr>
          <w:noProof/>
          <w:u w:val="single"/>
        </w:rPr>
        <w:drawing>
          <wp:anchor distT="0" distB="0" distL="114300" distR="114300" simplePos="0" relativeHeight="251661312" behindDoc="0" locked="0" layoutInCell="1" allowOverlap="1" wp14:anchorId="775BB01A" wp14:editId="315AD1FB">
            <wp:simplePos x="0" y="0"/>
            <wp:positionH relativeFrom="margin">
              <wp:posOffset>4985385</wp:posOffset>
            </wp:positionH>
            <wp:positionV relativeFrom="page">
              <wp:posOffset>355601</wp:posOffset>
            </wp:positionV>
            <wp:extent cx="1104900" cy="11049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136" w:rsidRPr="00E8163F">
        <w:rPr>
          <w:rFonts w:cstheme="minorHAnsi"/>
          <w:b/>
          <w:bCs/>
          <w:u w:val="single"/>
        </w:rPr>
        <w:t>5 Key Takeaways for Each Session</w:t>
      </w:r>
    </w:p>
    <w:p w14:paraId="41F21D17" w14:textId="204D4595" w:rsidR="00D74AA6" w:rsidRPr="002371E7" w:rsidRDefault="00D74AA6" w:rsidP="00C9652D">
      <w:pPr>
        <w:pStyle w:val="ListParagraph"/>
        <w:spacing w:line="240" w:lineRule="auto"/>
        <w:ind w:left="0"/>
        <w:rPr>
          <w:rFonts w:cstheme="minorHAnsi"/>
        </w:rPr>
      </w:pPr>
      <w:r w:rsidRPr="002371E7">
        <w:rPr>
          <w:rFonts w:cstheme="minorHAnsi"/>
        </w:rPr>
        <w:t xml:space="preserve">Breakout </w:t>
      </w:r>
      <w:r w:rsidR="00F46AB4" w:rsidRPr="002371E7">
        <w:rPr>
          <w:rFonts w:cstheme="minorHAnsi"/>
        </w:rPr>
        <w:t>‘Tracks’</w:t>
      </w:r>
      <w:r w:rsidR="00254104">
        <w:rPr>
          <w:rFonts w:cstheme="minorHAnsi"/>
        </w:rPr>
        <w:t xml:space="preserve"> Block 1:</w:t>
      </w:r>
    </w:p>
    <w:p w14:paraId="22321AEA" w14:textId="357406E5" w:rsidR="00F46AB4" w:rsidRPr="002371E7" w:rsidRDefault="00F46AB4" w:rsidP="00C9652D">
      <w:pPr>
        <w:pStyle w:val="ListParagraph"/>
        <w:spacing w:line="240" w:lineRule="auto"/>
        <w:ind w:left="0" w:firstLine="360"/>
        <w:rPr>
          <w:rFonts w:cstheme="minorHAnsi"/>
        </w:rPr>
      </w:pPr>
      <w:r w:rsidRPr="002371E7">
        <w:rPr>
          <w:rFonts w:cstheme="minorHAnsi"/>
          <w:b/>
          <w:bCs/>
        </w:rPr>
        <w:t>Project Manager/Superintendent Track:</w:t>
      </w:r>
      <w:r w:rsidRPr="002371E7">
        <w:rPr>
          <w:rFonts w:cstheme="minorHAnsi"/>
        </w:rPr>
        <w:t xml:space="preserve"> Building a Culture to Innovate</w:t>
      </w:r>
      <w:r w:rsidR="002F06BE">
        <w:rPr>
          <w:rFonts w:cstheme="minorHAnsi"/>
        </w:rPr>
        <w:t xml:space="preserve"> (via </w:t>
      </w:r>
      <w:proofErr w:type="spellStart"/>
      <w:r w:rsidR="002F06BE">
        <w:rPr>
          <w:rFonts w:cstheme="minorHAnsi"/>
        </w:rPr>
        <w:t>Zulq</w:t>
      </w:r>
      <w:proofErr w:type="spellEnd"/>
      <w:r w:rsidR="002F06BE">
        <w:rPr>
          <w:rFonts w:cstheme="minorHAnsi"/>
        </w:rPr>
        <w:t>)</w:t>
      </w:r>
    </w:p>
    <w:p w14:paraId="4FF840D0" w14:textId="348A42AE" w:rsidR="002371E7" w:rsidRPr="002371E7" w:rsidRDefault="002371E7" w:rsidP="00C9652D">
      <w:pPr>
        <w:pStyle w:val="ListParagraph"/>
        <w:numPr>
          <w:ilvl w:val="0"/>
          <w:numId w:val="16"/>
        </w:numPr>
        <w:spacing w:line="240" w:lineRule="auto"/>
        <w:rPr>
          <w:rFonts w:cstheme="minorHAnsi"/>
        </w:rPr>
      </w:pPr>
      <w:r w:rsidRPr="002371E7">
        <w:rPr>
          <w:rFonts w:cstheme="minorHAnsi"/>
        </w:rPr>
        <w:t xml:space="preserve">Innovation is not just buying technology – it’s a </w:t>
      </w:r>
      <w:r w:rsidR="00CD5BC5" w:rsidRPr="002371E7">
        <w:rPr>
          <w:rFonts w:cstheme="minorHAnsi"/>
        </w:rPr>
        <w:t>mindset.</w:t>
      </w:r>
    </w:p>
    <w:p w14:paraId="01DB494D" w14:textId="628B6CED" w:rsidR="002371E7" w:rsidRPr="002371E7" w:rsidRDefault="002371E7" w:rsidP="00C9652D">
      <w:pPr>
        <w:pStyle w:val="ListParagraph"/>
        <w:numPr>
          <w:ilvl w:val="0"/>
          <w:numId w:val="16"/>
        </w:numPr>
        <w:spacing w:line="240" w:lineRule="auto"/>
        <w:rPr>
          <w:rFonts w:cstheme="minorHAnsi"/>
        </w:rPr>
      </w:pPr>
      <w:r w:rsidRPr="002371E7">
        <w:rPr>
          <w:rFonts w:cstheme="minorHAnsi"/>
        </w:rPr>
        <w:t>Creating a culture to innovate also assist with adoption / buy-in</w:t>
      </w:r>
    </w:p>
    <w:p w14:paraId="5497CB5D" w14:textId="19DEB596" w:rsidR="002371E7" w:rsidRPr="002371E7" w:rsidRDefault="002371E7" w:rsidP="00C9652D">
      <w:pPr>
        <w:pStyle w:val="ListParagraph"/>
        <w:numPr>
          <w:ilvl w:val="0"/>
          <w:numId w:val="16"/>
        </w:numPr>
        <w:spacing w:line="240" w:lineRule="auto"/>
        <w:rPr>
          <w:rFonts w:cstheme="minorHAnsi"/>
        </w:rPr>
      </w:pPr>
      <w:r w:rsidRPr="002371E7">
        <w:rPr>
          <w:rFonts w:cstheme="minorHAnsi"/>
        </w:rPr>
        <w:t>Some of the greatest innovations come from the field! How to engage your field operations.</w:t>
      </w:r>
    </w:p>
    <w:p w14:paraId="5E61980F" w14:textId="0FE90E24" w:rsidR="002371E7" w:rsidRPr="002371E7" w:rsidRDefault="002371E7" w:rsidP="00C9652D">
      <w:pPr>
        <w:pStyle w:val="ListParagraph"/>
        <w:numPr>
          <w:ilvl w:val="0"/>
          <w:numId w:val="16"/>
        </w:numPr>
        <w:spacing w:line="240" w:lineRule="auto"/>
        <w:rPr>
          <w:rFonts w:cstheme="minorHAnsi"/>
        </w:rPr>
      </w:pPr>
      <w:r w:rsidRPr="002371E7">
        <w:rPr>
          <w:rFonts w:cstheme="minorHAnsi"/>
        </w:rPr>
        <w:t>Promoting a culture to innovate and what it means to the next gen of workers.</w:t>
      </w:r>
    </w:p>
    <w:p w14:paraId="3B6F7653" w14:textId="0BF9EB20" w:rsidR="002371E7" w:rsidRDefault="002371E7" w:rsidP="00C9652D">
      <w:pPr>
        <w:pStyle w:val="ListParagraph"/>
        <w:numPr>
          <w:ilvl w:val="0"/>
          <w:numId w:val="16"/>
        </w:numPr>
        <w:spacing w:line="240" w:lineRule="auto"/>
        <w:rPr>
          <w:rFonts w:cstheme="minorHAnsi"/>
        </w:rPr>
      </w:pPr>
      <w:r w:rsidRPr="002371E7">
        <w:rPr>
          <w:rFonts w:cstheme="minorHAnsi"/>
        </w:rPr>
        <w:t>Innovations that have taken hold since COVID and the opportunities that have been untapped!</w:t>
      </w:r>
    </w:p>
    <w:p w14:paraId="0DBDF016" w14:textId="77777777" w:rsidR="00C9652D" w:rsidRPr="002371E7" w:rsidRDefault="00C9652D" w:rsidP="00C9652D">
      <w:pPr>
        <w:pStyle w:val="ListParagraph"/>
        <w:spacing w:line="240" w:lineRule="auto"/>
        <w:ind w:left="1080"/>
        <w:rPr>
          <w:rFonts w:cstheme="minorHAnsi"/>
        </w:rPr>
      </w:pPr>
    </w:p>
    <w:p w14:paraId="274F2FFC" w14:textId="4AB03E14" w:rsidR="00F46AB4" w:rsidRDefault="00F46AB4" w:rsidP="00C9652D">
      <w:pPr>
        <w:pStyle w:val="ListParagraph"/>
        <w:spacing w:line="240" w:lineRule="auto"/>
        <w:ind w:left="0" w:firstLine="360"/>
        <w:rPr>
          <w:rFonts w:cstheme="minorHAnsi"/>
        </w:rPr>
      </w:pPr>
      <w:r w:rsidRPr="002371E7">
        <w:rPr>
          <w:rFonts w:cstheme="minorHAnsi"/>
          <w:b/>
          <w:bCs/>
        </w:rPr>
        <w:t>Safety Track:</w:t>
      </w:r>
      <w:r w:rsidRPr="002371E7">
        <w:rPr>
          <w:rFonts w:cstheme="minorHAnsi"/>
        </w:rPr>
        <w:t xml:space="preserve"> How Data Artificial Intelligence Improves Safety on the Jobsites</w:t>
      </w:r>
    </w:p>
    <w:p w14:paraId="664A670C" w14:textId="77777777" w:rsidR="00C9652D" w:rsidRPr="002371E7" w:rsidRDefault="00C9652D" w:rsidP="00C9652D">
      <w:pPr>
        <w:pStyle w:val="ListParagraph"/>
        <w:spacing w:line="240" w:lineRule="auto"/>
        <w:ind w:left="0" w:firstLine="360"/>
        <w:rPr>
          <w:rFonts w:cstheme="minorHAnsi"/>
        </w:rPr>
      </w:pPr>
    </w:p>
    <w:p w14:paraId="0E511EE8" w14:textId="77777777" w:rsidR="003D06A9" w:rsidRDefault="00F46AB4" w:rsidP="003D06A9">
      <w:pPr>
        <w:pStyle w:val="ListParagraph"/>
        <w:spacing w:line="240" w:lineRule="auto"/>
        <w:ind w:left="0" w:firstLine="360"/>
        <w:rPr>
          <w:rFonts w:cstheme="minorHAnsi"/>
        </w:rPr>
      </w:pPr>
      <w:r w:rsidRPr="002371E7">
        <w:rPr>
          <w:rFonts w:cstheme="minorHAnsi"/>
          <w:b/>
          <w:bCs/>
        </w:rPr>
        <w:t xml:space="preserve">Executive/C-Suite Track: </w:t>
      </w:r>
      <w:r w:rsidR="00CF79C8">
        <w:rPr>
          <w:rFonts w:cstheme="minorHAnsi"/>
        </w:rPr>
        <w:t>Intersection Between Technology and Construction with Kelly Schulz</w:t>
      </w:r>
    </w:p>
    <w:p w14:paraId="721FAE9E" w14:textId="25A38C7B" w:rsidR="003D06A9" w:rsidRPr="003D06A9" w:rsidRDefault="003D06A9" w:rsidP="003D06A9">
      <w:pPr>
        <w:pStyle w:val="ListParagraph"/>
        <w:numPr>
          <w:ilvl w:val="0"/>
          <w:numId w:val="24"/>
        </w:numPr>
        <w:spacing w:line="240" w:lineRule="auto"/>
        <w:rPr>
          <w:rFonts w:cstheme="minorHAnsi"/>
        </w:rPr>
      </w:pPr>
      <w:r w:rsidRPr="003D06A9">
        <w:rPr>
          <w:rFonts w:cstheme="minorHAnsi"/>
        </w:rPr>
        <w:t xml:space="preserve">Every industry is becoming a technology-centric industry. Technology is increasingly becoming the backbone of every industry.  </w:t>
      </w:r>
    </w:p>
    <w:p w14:paraId="3A1E353F" w14:textId="6C19294D" w:rsidR="003D06A9" w:rsidRPr="003D06A9" w:rsidRDefault="003D06A9" w:rsidP="003D06A9">
      <w:pPr>
        <w:pStyle w:val="ListParagraph"/>
        <w:numPr>
          <w:ilvl w:val="0"/>
          <w:numId w:val="24"/>
        </w:numPr>
        <w:spacing w:line="240" w:lineRule="auto"/>
        <w:rPr>
          <w:rFonts w:cstheme="minorHAnsi"/>
        </w:rPr>
      </w:pPr>
      <w:r w:rsidRPr="003D06A9">
        <w:rPr>
          <w:rFonts w:cstheme="minorHAnsi"/>
        </w:rPr>
        <w:t xml:space="preserve">Technology is fundamentally changing how construction companies deliver projects, from progress reporting and subcontractor management to worker safety and risk mitigation. The companies that ignore this shift risk getting left behind. </w:t>
      </w:r>
    </w:p>
    <w:p w14:paraId="3A4FD92B" w14:textId="1C52648A" w:rsidR="003D06A9" w:rsidRPr="003D06A9" w:rsidRDefault="003D06A9" w:rsidP="003D06A9">
      <w:pPr>
        <w:pStyle w:val="ListParagraph"/>
        <w:numPr>
          <w:ilvl w:val="0"/>
          <w:numId w:val="24"/>
        </w:numPr>
        <w:spacing w:line="240" w:lineRule="auto"/>
        <w:rPr>
          <w:rFonts w:cstheme="minorHAnsi"/>
        </w:rPr>
      </w:pPr>
      <w:r w:rsidRPr="003D06A9">
        <w:rPr>
          <w:rFonts w:cstheme="minorHAnsi"/>
        </w:rPr>
        <w:t xml:space="preserve">Every industry - including construction and technology - needs a unifying voice to serve as its advocate. The Maryland Tech Council plays that role for the tech industry and ABC plays that role for the construction industry. Whether its workforce development or regulatory environment, policymakers are unlikely to understand your interests without consistent advocacy. </w:t>
      </w:r>
    </w:p>
    <w:p w14:paraId="6DB6A83D" w14:textId="584F5500" w:rsidR="003D06A9" w:rsidRPr="003D06A9" w:rsidRDefault="003D06A9" w:rsidP="003D06A9">
      <w:pPr>
        <w:pStyle w:val="ListParagraph"/>
        <w:numPr>
          <w:ilvl w:val="0"/>
          <w:numId w:val="24"/>
        </w:numPr>
        <w:spacing w:line="240" w:lineRule="auto"/>
        <w:rPr>
          <w:rFonts w:cstheme="minorHAnsi"/>
        </w:rPr>
      </w:pPr>
      <w:r w:rsidRPr="003D06A9">
        <w:rPr>
          <w:rFonts w:cstheme="minorHAnsi"/>
        </w:rPr>
        <w:t xml:space="preserve">Construction may not seem like an obvious target for cyber criminals, but if you have an internet connection you are a target. Most victims of </w:t>
      </w:r>
      <w:r w:rsidR="00D9747E" w:rsidRPr="003D06A9">
        <w:rPr>
          <w:rFonts w:cstheme="minorHAnsi"/>
        </w:rPr>
        <w:t>cybercrime</w:t>
      </w:r>
      <w:r w:rsidRPr="003D06A9">
        <w:rPr>
          <w:rFonts w:cstheme="minorHAnsi"/>
        </w:rPr>
        <w:t xml:space="preserve"> are small businesses that didn't invest in cyber security. </w:t>
      </w:r>
    </w:p>
    <w:p w14:paraId="0EDCB477" w14:textId="2AE4B299" w:rsidR="00254104" w:rsidRPr="003D06A9" w:rsidRDefault="003D06A9" w:rsidP="003D06A9">
      <w:pPr>
        <w:pStyle w:val="ListParagraph"/>
        <w:numPr>
          <w:ilvl w:val="0"/>
          <w:numId w:val="24"/>
        </w:numPr>
        <w:spacing w:line="240" w:lineRule="auto"/>
        <w:rPr>
          <w:rFonts w:cstheme="minorHAnsi"/>
        </w:rPr>
      </w:pPr>
      <w:r w:rsidRPr="003D06A9">
        <w:rPr>
          <w:rFonts w:cstheme="minorHAnsi"/>
        </w:rPr>
        <w:t xml:space="preserve">Tech and construction share a common interest in workforce development. Both industries have a demand for talent that doesn't necessarily have advanced degrees. We </w:t>
      </w:r>
      <w:r w:rsidR="00D9747E" w:rsidRPr="003D06A9">
        <w:rPr>
          <w:rFonts w:cstheme="minorHAnsi"/>
        </w:rPr>
        <w:t>must</w:t>
      </w:r>
      <w:r w:rsidRPr="003D06A9">
        <w:rPr>
          <w:rFonts w:cstheme="minorHAnsi"/>
        </w:rPr>
        <w:t xml:space="preserve"> focus on hiring for skill, not just for degrees.</w:t>
      </w:r>
    </w:p>
    <w:p w14:paraId="0636C06A" w14:textId="15DA511F" w:rsidR="00D74AA6" w:rsidRPr="002371E7" w:rsidRDefault="00D74AA6" w:rsidP="00C9652D">
      <w:pPr>
        <w:pStyle w:val="ListParagraph"/>
        <w:spacing w:line="240" w:lineRule="auto"/>
        <w:ind w:left="0"/>
        <w:rPr>
          <w:rFonts w:cstheme="minorHAnsi"/>
        </w:rPr>
      </w:pPr>
      <w:r w:rsidRPr="002371E7">
        <w:rPr>
          <w:rFonts w:cstheme="minorHAnsi"/>
        </w:rPr>
        <w:br/>
        <w:t xml:space="preserve">Breakout </w:t>
      </w:r>
      <w:r w:rsidR="00F46AB4" w:rsidRPr="002371E7">
        <w:rPr>
          <w:rFonts w:cstheme="minorHAnsi"/>
        </w:rPr>
        <w:t>‘Tracks’</w:t>
      </w:r>
      <w:r w:rsidR="00254104">
        <w:rPr>
          <w:rFonts w:cstheme="minorHAnsi"/>
        </w:rPr>
        <w:t xml:space="preserve"> Block 2:</w:t>
      </w:r>
    </w:p>
    <w:p w14:paraId="27AC2F0C" w14:textId="3E67BAB0" w:rsidR="00EB385D" w:rsidRDefault="00D70A95" w:rsidP="00C9652D">
      <w:pPr>
        <w:pStyle w:val="ListParagraph"/>
        <w:spacing w:line="240" w:lineRule="auto"/>
        <w:ind w:left="0" w:firstLine="360"/>
        <w:rPr>
          <w:rFonts w:cstheme="minorHAnsi"/>
        </w:rPr>
      </w:pPr>
      <w:r w:rsidRPr="002371E7">
        <w:rPr>
          <w:rFonts w:cstheme="minorHAnsi"/>
          <w:b/>
          <w:bCs/>
        </w:rPr>
        <w:t>Project Manager/Superintendent Track:</w:t>
      </w:r>
      <w:r w:rsidR="00EB385D" w:rsidRPr="002371E7">
        <w:rPr>
          <w:rFonts w:cstheme="minorHAnsi"/>
        </w:rPr>
        <w:t xml:space="preserve"> </w:t>
      </w:r>
      <w:r w:rsidR="007B1D76">
        <w:rPr>
          <w:rFonts w:cstheme="minorHAnsi"/>
        </w:rPr>
        <w:t>Getting</w:t>
      </w:r>
      <w:r w:rsidR="00EB385D" w:rsidRPr="002371E7">
        <w:rPr>
          <w:rFonts w:cstheme="minorHAnsi"/>
        </w:rPr>
        <w:t xml:space="preserve"> </w:t>
      </w:r>
      <w:r w:rsidR="007B1D76">
        <w:rPr>
          <w:rFonts w:cstheme="minorHAnsi"/>
        </w:rPr>
        <w:t>the</w:t>
      </w:r>
      <w:r w:rsidR="00EB385D" w:rsidRPr="002371E7">
        <w:rPr>
          <w:rFonts w:cstheme="minorHAnsi"/>
        </w:rPr>
        <w:t xml:space="preserve"> ROI </w:t>
      </w:r>
      <w:r w:rsidR="007B1D76">
        <w:rPr>
          <w:rFonts w:cstheme="minorHAnsi"/>
        </w:rPr>
        <w:t>on Your</w:t>
      </w:r>
      <w:r w:rsidR="00EB385D" w:rsidRPr="002371E7">
        <w:rPr>
          <w:rFonts w:cstheme="minorHAnsi"/>
        </w:rPr>
        <w:t xml:space="preserve"> Tech</w:t>
      </w:r>
    </w:p>
    <w:p w14:paraId="2F778E7E" w14:textId="776C3601" w:rsidR="00182E35" w:rsidRPr="00182E35" w:rsidRDefault="00182E35" w:rsidP="00182E35">
      <w:pPr>
        <w:pStyle w:val="ListParagraph"/>
        <w:numPr>
          <w:ilvl w:val="0"/>
          <w:numId w:val="23"/>
        </w:numPr>
        <w:spacing w:line="240" w:lineRule="auto"/>
        <w:rPr>
          <w:rFonts w:cstheme="minorHAnsi"/>
        </w:rPr>
      </w:pPr>
      <w:r w:rsidRPr="00182E35">
        <w:rPr>
          <w:rFonts w:cstheme="minorHAnsi"/>
        </w:rPr>
        <w:t>Understand why most companies are barely using the technology they have</w:t>
      </w:r>
      <w:r w:rsidR="0070147B">
        <w:rPr>
          <w:rFonts w:cstheme="minorHAnsi"/>
        </w:rPr>
        <w:t>.</w:t>
      </w:r>
    </w:p>
    <w:p w14:paraId="18A2337E" w14:textId="531E5F4E" w:rsidR="00182E35" w:rsidRPr="00182E35" w:rsidRDefault="00182E35" w:rsidP="00182E35">
      <w:pPr>
        <w:pStyle w:val="ListParagraph"/>
        <w:numPr>
          <w:ilvl w:val="0"/>
          <w:numId w:val="23"/>
        </w:numPr>
        <w:spacing w:line="240" w:lineRule="auto"/>
        <w:rPr>
          <w:rFonts w:cstheme="minorHAnsi"/>
        </w:rPr>
      </w:pPr>
      <w:r w:rsidRPr="00182E35">
        <w:rPr>
          <w:rFonts w:cstheme="minorHAnsi"/>
        </w:rPr>
        <w:t>Learn best practices to gain more out of tech</w:t>
      </w:r>
      <w:r w:rsidR="0070147B">
        <w:rPr>
          <w:rFonts w:cstheme="minorHAnsi"/>
        </w:rPr>
        <w:t>nology.</w:t>
      </w:r>
    </w:p>
    <w:p w14:paraId="219E39B3" w14:textId="1274D57E" w:rsidR="00182E35" w:rsidRPr="00182E35" w:rsidRDefault="00182E35" w:rsidP="00182E35">
      <w:pPr>
        <w:pStyle w:val="ListParagraph"/>
        <w:numPr>
          <w:ilvl w:val="0"/>
          <w:numId w:val="23"/>
        </w:numPr>
        <w:spacing w:line="240" w:lineRule="auto"/>
        <w:rPr>
          <w:rFonts w:cstheme="minorHAnsi"/>
        </w:rPr>
      </w:pPr>
      <w:r w:rsidRPr="00182E35">
        <w:rPr>
          <w:rFonts w:cstheme="minorHAnsi"/>
        </w:rPr>
        <w:t>Discover the keys to selecting new tech</w:t>
      </w:r>
      <w:r w:rsidR="0070147B">
        <w:rPr>
          <w:rFonts w:cstheme="minorHAnsi"/>
        </w:rPr>
        <w:t>nology.</w:t>
      </w:r>
    </w:p>
    <w:p w14:paraId="4E184219" w14:textId="7C6C3FE2" w:rsidR="00182E35" w:rsidRPr="00182E35" w:rsidRDefault="00182E35" w:rsidP="00182E35">
      <w:pPr>
        <w:pStyle w:val="ListParagraph"/>
        <w:numPr>
          <w:ilvl w:val="0"/>
          <w:numId w:val="23"/>
        </w:numPr>
        <w:spacing w:line="240" w:lineRule="auto"/>
        <w:rPr>
          <w:rFonts w:cstheme="minorHAnsi"/>
        </w:rPr>
      </w:pPr>
      <w:r w:rsidRPr="00182E35">
        <w:rPr>
          <w:rFonts w:cstheme="minorHAnsi"/>
        </w:rPr>
        <w:t xml:space="preserve">Calculate costs of technology vs process in </w:t>
      </w:r>
      <w:r w:rsidR="0070147B">
        <w:rPr>
          <w:rFonts w:cstheme="minorHAnsi"/>
        </w:rPr>
        <w:t>effectiveness.</w:t>
      </w:r>
    </w:p>
    <w:p w14:paraId="2C71BB5E" w14:textId="5FDBC712" w:rsidR="00182E35" w:rsidRPr="00182E35" w:rsidRDefault="00182E35" w:rsidP="00182E35">
      <w:pPr>
        <w:pStyle w:val="ListParagraph"/>
        <w:numPr>
          <w:ilvl w:val="0"/>
          <w:numId w:val="23"/>
        </w:numPr>
        <w:spacing w:line="240" w:lineRule="auto"/>
        <w:rPr>
          <w:rFonts w:cstheme="minorHAnsi"/>
        </w:rPr>
      </w:pPr>
      <w:r w:rsidRPr="00182E35">
        <w:rPr>
          <w:rFonts w:cstheme="minorHAnsi"/>
        </w:rPr>
        <w:t>Establish a process improvement through tech culture in your organization</w:t>
      </w:r>
      <w:r w:rsidR="0070147B">
        <w:rPr>
          <w:rFonts w:cstheme="minorHAnsi"/>
        </w:rPr>
        <w:t>.</w:t>
      </w:r>
    </w:p>
    <w:p w14:paraId="33BD007C" w14:textId="77777777" w:rsidR="00C9652D" w:rsidRPr="002371E7" w:rsidRDefault="00C9652D" w:rsidP="00C9652D">
      <w:pPr>
        <w:pStyle w:val="ListParagraph"/>
        <w:spacing w:line="240" w:lineRule="auto"/>
        <w:ind w:left="0" w:firstLine="360"/>
        <w:rPr>
          <w:rFonts w:cstheme="minorHAnsi"/>
        </w:rPr>
      </w:pPr>
    </w:p>
    <w:p w14:paraId="07D979CA" w14:textId="17933494" w:rsidR="00EB385D" w:rsidRDefault="00EB385D" w:rsidP="00C9652D">
      <w:pPr>
        <w:pStyle w:val="ListParagraph"/>
        <w:spacing w:line="240" w:lineRule="auto"/>
        <w:ind w:left="0" w:firstLine="360"/>
        <w:rPr>
          <w:rFonts w:cstheme="minorHAnsi"/>
        </w:rPr>
      </w:pPr>
      <w:r w:rsidRPr="002371E7">
        <w:rPr>
          <w:rFonts w:cstheme="minorHAnsi"/>
          <w:b/>
          <w:bCs/>
        </w:rPr>
        <w:t>Safety Track:</w:t>
      </w:r>
      <w:r w:rsidRPr="002371E7">
        <w:rPr>
          <w:rFonts w:cstheme="minorHAnsi"/>
        </w:rPr>
        <w:t xml:space="preserve"> Jobsite Safety Technology</w:t>
      </w:r>
    </w:p>
    <w:p w14:paraId="6408815C" w14:textId="6AA7DBCA" w:rsidR="00C52120" w:rsidRPr="00C52120" w:rsidRDefault="00C52120" w:rsidP="00C52120">
      <w:pPr>
        <w:pStyle w:val="ListParagraph"/>
        <w:numPr>
          <w:ilvl w:val="0"/>
          <w:numId w:val="22"/>
        </w:numPr>
        <w:spacing w:line="240" w:lineRule="auto"/>
        <w:rPr>
          <w:rFonts w:cstheme="minorHAnsi"/>
        </w:rPr>
      </w:pPr>
      <w:r w:rsidRPr="00C52120">
        <w:rPr>
          <w:rFonts w:cstheme="minorHAnsi"/>
        </w:rPr>
        <w:t>The “best” software or app on the market might not be the right one for your company – before buying you need to understand your existing infrastructure and processes.</w:t>
      </w:r>
    </w:p>
    <w:p w14:paraId="3557A341" w14:textId="56CE9D7D" w:rsidR="00C52120" w:rsidRPr="00C52120" w:rsidRDefault="00C52120" w:rsidP="00C52120">
      <w:pPr>
        <w:pStyle w:val="ListParagraph"/>
        <w:numPr>
          <w:ilvl w:val="0"/>
          <w:numId w:val="22"/>
        </w:numPr>
        <w:spacing w:line="240" w:lineRule="auto"/>
        <w:rPr>
          <w:rFonts w:cstheme="minorHAnsi"/>
        </w:rPr>
      </w:pPr>
      <w:r w:rsidRPr="00C52120">
        <w:rPr>
          <w:rFonts w:cstheme="minorHAnsi"/>
        </w:rPr>
        <w:t>Safety tech should effectively automate administrative duties, enabling you to focus time and talent on high-risk activities.</w:t>
      </w:r>
    </w:p>
    <w:p w14:paraId="7E1EBF9D" w14:textId="4860CFED" w:rsidR="00C52120" w:rsidRPr="00C52120" w:rsidRDefault="00C52120" w:rsidP="00C52120">
      <w:pPr>
        <w:pStyle w:val="ListParagraph"/>
        <w:numPr>
          <w:ilvl w:val="0"/>
          <w:numId w:val="22"/>
        </w:numPr>
        <w:spacing w:line="240" w:lineRule="auto"/>
        <w:rPr>
          <w:rFonts w:cstheme="minorHAnsi"/>
        </w:rPr>
      </w:pPr>
      <w:r w:rsidRPr="00C52120">
        <w:rPr>
          <w:rFonts w:cstheme="minorHAnsi"/>
        </w:rPr>
        <w:t xml:space="preserve">Use the data to drive a real-time dashboard so people can get a sense of how they are doing and </w:t>
      </w:r>
      <w:r w:rsidR="00A477A4" w:rsidRPr="00C52120">
        <w:rPr>
          <w:rFonts w:cstheme="minorHAnsi"/>
        </w:rPr>
        <w:t>adjust</w:t>
      </w:r>
      <w:r w:rsidRPr="00C52120">
        <w:rPr>
          <w:rFonts w:cstheme="minorHAnsi"/>
        </w:rPr>
        <w:t>.</w:t>
      </w:r>
    </w:p>
    <w:p w14:paraId="7CA9E36A" w14:textId="2F90B4D7" w:rsidR="00C52120" w:rsidRPr="00C52120" w:rsidRDefault="00C52120" w:rsidP="00C52120">
      <w:pPr>
        <w:pStyle w:val="ListParagraph"/>
        <w:numPr>
          <w:ilvl w:val="0"/>
          <w:numId w:val="22"/>
        </w:numPr>
        <w:spacing w:line="240" w:lineRule="auto"/>
        <w:rPr>
          <w:rFonts w:cstheme="minorHAnsi"/>
        </w:rPr>
      </w:pPr>
      <w:r w:rsidRPr="00C52120">
        <w:rPr>
          <w:rFonts w:cstheme="minorHAnsi"/>
        </w:rPr>
        <w:t>Don’t limit yourself to software, safety technology includes better processes and tools that eliminate physical hazards too.</w:t>
      </w:r>
    </w:p>
    <w:p w14:paraId="0554D80D" w14:textId="4CF3DBBC" w:rsidR="00C52120" w:rsidRDefault="00C52120" w:rsidP="00C52120">
      <w:pPr>
        <w:pStyle w:val="ListParagraph"/>
        <w:numPr>
          <w:ilvl w:val="0"/>
          <w:numId w:val="22"/>
        </w:numPr>
        <w:spacing w:line="240" w:lineRule="auto"/>
        <w:rPr>
          <w:rFonts w:cstheme="minorHAnsi"/>
        </w:rPr>
      </w:pPr>
      <w:r w:rsidRPr="00C52120">
        <w:rPr>
          <w:rFonts w:cstheme="minorHAnsi"/>
        </w:rPr>
        <w:lastRenderedPageBreak/>
        <w:t>Effective Implementation = innovative technology + significant planning + effort + end-user education + ongoing support.</w:t>
      </w:r>
    </w:p>
    <w:p w14:paraId="46C8FDDB" w14:textId="77777777" w:rsidR="00C9652D" w:rsidRPr="002371E7" w:rsidRDefault="00C9652D" w:rsidP="00C9652D">
      <w:pPr>
        <w:pStyle w:val="ListParagraph"/>
        <w:spacing w:line="240" w:lineRule="auto"/>
        <w:ind w:left="0" w:firstLine="360"/>
        <w:rPr>
          <w:rFonts w:cstheme="minorHAnsi"/>
        </w:rPr>
      </w:pPr>
    </w:p>
    <w:p w14:paraId="750A903F" w14:textId="006582D9" w:rsidR="00F10CD1" w:rsidRPr="002371E7" w:rsidRDefault="00EB385D" w:rsidP="00C9652D">
      <w:pPr>
        <w:pStyle w:val="ListParagraph"/>
        <w:spacing w:line="240" w:lineRule="auto"/>
        <w:ind w:left="0" w:firstLine="360"/>
        <w:rPr>
          <w:rFonts w:cstheme="minorHAnsi"/>
        </w:rPr>
      </w:pPr>
      <w:r w:rsidRPr="002371E7">
        <w:rPr>
          <w:rFonts w:cstheme="minorHAnsi"/>
          <w:b/>
          <w:bCs/>
        </w:rPr>
        <w:t>Executive/C-Suite Track:</w:t>
      </w:r>
      <w:r w:rsidRPr="002371E7">
        <w:rPr>
          <w:rFonts w:cstheme="minorHAnsi"/>
        </w:rPr>
        <w:t xml:space="preserve"> How Technology is Addressing the Labor Shortage</w:t>
      </w:r>
      <w:r w:rsidR="002F06BE">
        <w:rPr>
          <w:rFonts w:cstheme="minorHAnsi"/>
        </w:rPr>
        <w:t xml:space="preserve"> (via Ronnie)</w:t>
      </w:r>
    </w:p>
    <w:p w14:paraId="2478EDD1" w14:textId="6B410637" w:rsidR="00F10CD1" w:rsidRPr="00C9652D" w:rsidRDefault="00F10CD1" w:rsidP="00C9652D">
      <w:pPr>
        <w:pStyle w:val="ListParagraph"/>
        <w:numPr>
          <w:ilvl w:val="0"/>
          <w:numId w:val="21"/>
        </w:numPr>
        <w:spacing w:line="240" w:lineRule="auto"/>
      </w:pPr>
      <w:r w:rsidRPr="00C9652D">
        <w:t xml:space="preserve">Know when to hire and what </w:t>
      </w:r>
      <w:r w:rsidR="00F31F92" w:rsidRPr="00C9652D">
        <w:t>role,</w:t>
      </w:r>
      <w:r w:rsidRPr="00C9652D">
        <w:t xml:space="preserve"> bringing visibility to “</w:t>
      </w:r>
      <w:r w:rsidR="002C3375" w:rsidRPr="00C9652D">
        <w:t>real</w:t>
      </w:r>
      <w:r w:rsidR="002C3375">
        <w:t xml:space="preserve">” </w:t>
      </w:r>
      <w:r w:rsidR="002C3375" w:rsidRPr="00C9652D">
        <w:t>capacity</w:t>
      </w:r>
      <w:r w:rsidR="00F31F92">
        <w:t>.</w:t>
      </w:r>
    </w:p>
    <w:p w14:paraId="4E483794" w14:textId="71D16C53" w:rsidR="00F10CD1" w:rsidRPr="00C9652D" w:rsidRDefault="00F10CD1" w:rsidP="00C9652D">
      <w:pPr>
        <w:pStyle w:val="ListParagraph"/>
        <w:numPr>
          <w:ilvl w:val="0"/>
          <w:numId w:val="21"/>
        </w:numPr>
        <w:spacing w:line="240" w:lineRule="auto"/>
      </w:pPr>
      <w:r w:rsidRPr="00C9652D">
        <w:t>Labor supply/demand balancing to manage “bench time”/unbillable time</w:t>
      </w:r>
      <w:r w:rsidR="00F31F92">
        <w:t>.</w:t>
      </w:r>
    </w:p>
    <w:p w14:paraId="4388FBA3" w14:textId="152E5820" w:rsidR="00F10CD1" w:rsidRPr="00C9652D" w:rsidRDefault="00F10CD1" w:rsidP="00C9652D">
      <w:pPr>
        <w:pStyle w:val="ListParagraph"/>
        <w:numPr>
          <w:ilvl w:val="0"/>
          <w:numId w:val="21"/>
        </w:numPr>
        <w:spacing w:line="240" w:lineRule="auto"/>
      </w:pPr>
      <w:r w:rsidRPr="00C9652D">
        <w:t>Sourcing strategies using technology platforms (</w:t>
      </w:r>
      <w:r w:rsidR="00F31F92" w:rsidRPr="00C9652D">
        <w:t>i.e.,</w:t>
      </w:r>
      <w:r w:rsidRPr="00C9652D">
        <w:t xml:space="preserve"> LinkedIn)</w:t>
      </w:r>
      <w:r w:rsidR="00F31F92">
        <w:t>.</w:t>
      </w:r>
    </w:p>
    <w:p w14:paraId="792A7201" w14:textId="77777777" w:rsidR="00F10CD1" w:rsidRPr="00C9652D" w:rsidRDefault="00F10CD1" w:rsidP="00C9652D">
      <w:pPr>
        <w:pStyle w:val="ListParagraph"/>
        <w:numPr>
          <w:ilvl w:val="0"/>
          <w:numId w:val="21"/>
        </w:numPr>
        <w:spacing w:line="240" w:lineRule="auto"/>
      </w:pPr>
      <w:r w:rsidRPr="00C9652D">
        <w:t>Understand what is working through data; retention, turnover, fit…</w:t>
      </w:r>
    </w:p>
    <w:p w14:paraId="68EB3DC5" w14:textId="48BD29D2" w:rsidR="00F10CD1" w:rsidRPr="00C9652D" w:rsidRDefault="00F10CD1" w:rsidP="00C9652D">
      <w:pPr>
        <w:pStyle w:val="ListParagraph"/>
        <w:numPr>
          <w:ilvl w:val="0"/>
          <w:numId w:val="21"/>
        </w:numPr>
        <w:spacing w:line="240" w:lineRule="auto"/>
      </w:pPr>
      <w:r w:rsidRPr="00C9652D">
        <w:t>Ability to measure how well the talent acquisition process is performing</w:t>
      </w:r>
      <w:r w:rsidR="00F31F92">
        <w:t>.</w:t>
      </w:r>
    </w:p>
    <w:p w14:paraId="1F196119" w14:textId="77777777" w:rsidR="00A42D91" w:rsidRPr="002371E7" w:rsidRDefault="00A42D91" w:rsidP="00254104"/>
    <w:p w14:paraId="3346E72C" w14:textId="77777777" w:rsidR="00395A90" w:rsidRDefault="00395A90" w:rsidP="005F2136">
      <w:pPr>
        <w:pStyle w:val="ListParagraph"/>
        <w:spacing w:line="240" w:lineRule="auto"/>
        <w:ind w:left="0"/>
      </w:pPr>
    </w:p>
    <w:sectPr w:rsidR="0039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86E"/>
    <w:multiLevelType w:val="hybridMultilevel"/>
    <w:tmpl w:val="12F4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0536A"/>
    <w:multiLevelType w:val="hybridMultilevel"/>
    <w:tmpl w:val="DFE87684"/>
    <w:lvl w:ilvl="0" w:tplc="B3265DC6">
      <w:start w:val="1"/>
      <w:numFmt w:val="decimal"/>
      <w:lvlText w:val="%1."/>
      <w:lvlJc w:val="left"/>
      <w:pPr>
        <w:ind w:left="720" w:hanging="360"/>
      </w:pPr>
      <w:rPr>
        <w:rFonts w:ascii="Open Sans" w:hAnsi="Open Sans" w:cs="Open Sans" w:hint="default"/>
        <w:sz w:val="2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D700C4"/>
    <w:multiLevelType w:val="hybridMultilevel"/>
    <w:tmpl w:val="40C4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C12F7"/>
    <w:multiLevelType w:val="hybridMultilevel"/>
    <w:tmpl w:val="6062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24DFF"/>
    <w:multiLevelType w:val="hybridMultilevel"/>
    <w:tmpl w:val="0AC0C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0617A6"/>
    <w:multiLevelType w:val="hybridMultilevel"/>
    <w:tmpl w:val="1294076E"/>
    <w:lvl w:ilvl="0" w:tplc="A7E48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DA6482"/>
    <w:multiLevelType w:val="hybridMultilevel"/>
    <w:tmpl w:val="255C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64C10"/>
    <w:multiLevelType w:val="hybridMultilevel"/>
    <w:tmpl w:val="D938CD5C"/>
    <w:lvl w:ilvl="0" w:tplc="B3265DC6">
      <w:start w:val="1"/>
      <w:numFmt w:val="decimal"/>
      <w:lvlText w:val="%1."/>
      <w:lvlJc w:val="left"/>
      <w:pPr>
        <w:ind w:left="1440" w:hanging="360"/>
      </w:pPr>
      <w:rPr>
        <w:rFonts w:ascii="Open Sans" w:hAnsi="Open Sans" w:cs="Open Sans" w:hint="default"/>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870188"/>
    <w:multiLevelType w:val="hybridMultilevel"/>
    <w:tmpl w:val="E814EA34"/>
    <w:lvl w:ilvl="0" w:tplc="B31E3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DB6B3C"/>
    <w:multiLevelType w:val="hybridMultilevel"/>
    <w:tmpl w:val="65C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BE6DEF"/>
    <w:multiLevelType w:val="hybridMultilevel"/>
    <w:tmpl w:val="65DC2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531D4A"/>
    <w:multiLevelType w:val="hybridMultilevel"/>
    <w:tmpl w:val="194E3F78"/>
    <w:lvl w:ilvl="0" w:tplc="D7F0CFE4">
      <w:start w:val="1"/>
      <w:numFmt w:val="decimal"/>
      <w:lvlText w:val="%1."/>
      <w:lvlJc w:val="left"/>
      <w:pPr>
        <w:ind w:left="1440" w:hanging="360"/>
      </w:pPr>
      <w:rPr>
        <w:rFonts w:ascii="Open Sans" w:hAnsi="Open Sans" w:cs="Open Sans"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710F1F"/>
    <w:multiLevelType w:val="hybridMultilevel"/>
    <w:tmpl w:val="8B884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692985"/>
    <w:multiLevelType w:val="hybridMultilevel"/>
    <w:tmpl w:val="1D386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371C34"/>
    <w:multiLevelType w:val="hybridMultilevel"/>
    <w:tmpl w:val="4288C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128E0"/>
    <w:multiLevelType w:val="hybridMultilevel"/>
    <w:tmpl w:val="3C74C03C"/>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391084"/>
    <w:multiLevelType w:val="hybridMultilevel"/>
    <w:tmpl w:val="8750B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11E96"/>
    <w:multiLevelType w:val="hybridMultilevel"/>
    <w:tmpl w:val="1AF45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D77CE6"/>
    <w:multiLevelType w:val="hybridMultilevel"/>
    <w:tmpl w:val="AD38C97C"/>
    <w:lvl w:ilvl="0" w:tplc="369EC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3F7C5C"/>
    <w:multiLevelType w:val="hybridMultilevel"/>
    <w:tmpl w:val="4EEC0F8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F825C11"/>
    <w:multiLevelType w:val="hybridMultilevel"/>
    <w:tmpl w:val="77BA938C"/>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CF405E"/>
    <w:multiLevelType w:val="hybridMultilevel"/>
    <w:tmpl w:val="3C4ED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574B63"/>
    <w:multiLevelType w:val="hybridMultilevel"/>
    <w:tmpl w:val="B4E8D874"/>
    <w:lvl w:ilvl="0" w:tplc="735AC0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63395F"/>
    <w:multiLevelType w:val="hybridMultilevel"/>
    <w:tmpl w:val="4BE887C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16410762">
    <w:abstractNumId w:val="11"/>
  </w:num>
  <w:num w:numId="2" w16cid:durableId="591161714">
    <w:abstractNumId w:val="18"/>
  </w:num>
  <w:num w:numId="3" w16cid:durableId="690304375">
    <w:abstractNumId w:val="7"/>
  </w:num>
  <w:num w:numId="4" w16cid:durableId="747267056">
    <w:abstractNumId w:val="22"/>
  </w:num>
  <w:num w:numId="5" w16cid:durableId="2131044953">
    <w:abstractNumId w:val="5"/>
  </w:num>
  <w:num w:numId="6" w16cid:durableId="830290639">
    <w:abstractNumId w:val="8"/>
  </w:num>
  <w:num w:numId="7" w16cid:durableId="1045641343">
    <w:abstractNumId w:val="3"/>
  </w:num>
  <w:num w:numId="8" w16cid:durableId="1547986131">
    <w:abstractNumId w:val="0"/>
  </w:num>
  <w:num w:numId="9" w16cid:durableId="385107044">
    <w:abstractNumId w:val="12"/>
  </w:num>
  <w:num w:numId="10" w16cid:durableId="1910074104">
    <w:abstractNumId w:val="21"/>
  </w:num>
  <w:num w:numId="11" w16cid:durableId="919288040">
    <w:abstractNumId w:val="4"/>
  </w:num>
  <w:num w:numId="12" w16cid:durableId="1074744118">
    <w:abstractNumId w:val="2"/>
  </w:num>
  <w:num w:numId="13" w16cid:durableId="1949584458">
    <w:abstractNumId w:val="9"/>
  </w:num>
  <w:num w:numId="14" w16cid:durableId="764299829">
    <w:abstractNumId w:val="23"/>
  </w:num>
  <w:num w:numId="15" w16cid:durableId="1515224185">
    <w:abstractNumId w:val="1"/>
  </w:num>
  <w:num w:numId="16" w16cid:durableId="330261338">
    <w:abstractNumId w:val="17"/>
  </w:num>
  <w:num w:numId="17" w16cid:durableId="794324344">
    <w:abstractNumId w:val="19"/>
  </w:num>
  <w:num w:numId="18" w16cid:durableId="331184796">
    <w:abstractNumId w:val="6"/>
  </w:num>
  <w:num w:numId="19" w16cid:durableId="975258192">
    <w:abstractNumId w:val="20"/>
  </w:num>
  <w:num w:numId="20" w16cid:durableId="1411191980">
    <w:abstractNumId w:val="14"/>
  </w:num>
  <w:num w:numId="21" w16cid:durableId="1248346617">
    <w:abstractNumId w:val="15"/>
  </w:num>
  <w:num w:numId="22" w16cid:durableId="286276359">
    <w:abstractNumId w:val="16"/>
  </w:num>
  <w:num w:numId="23" w16cid:durableId="1693143860">
    <w:abstractNumId w:val="10"/>
  </w:num>
  <w:num w:numId="24" w16cid:durableId="9397256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A6"/>
    <w:rsid w:val="00081260"/>
    <w:rsid w:val="000D2B74"/>
    <w:rsid w:val="00182E35"/>
    <w:rsid w:val="002371E7"/>
    <w:rsid w:val="00254104"/>
    <w:rsid w:val="00270072"/>
    <w:rsid w:val="002C3375"/>
    <w:rsid w:val="002F06BE"/>
    <w:rsid w:val="00395A90"/>
    <w:rsid w:val="003D06A9"/>
    <w:rsid w:val="005A094E"/>
    <w:rsid w:val="005F2136"/>
    <w:rsid w:val="0066788E"/>
    <w:rsid w:val="0070147B"/>
    <w:rsid w:val="00787867"/>
    <w:rsid w:val="007B1D76"/>
    <w:rsid w:val="008B4D72"/>
    <w:rsid w:val="00971A23"/>
    <w:rsid w:val="009850CD"/>
    <w:rsid w:val="009C7E47"/>
    <w:rsid w:val="009D47C3"/>
    <w:rsid w:val="00A42D91"/>
    <w:rsid w:val="00A477A4"/>
    <w:rsid w:val="00A61842"/>
    <w:rsid w:val="00AE2E67"/>
    <w:rsid w:val="00C52120"/>
    <w:rsid w:val="00C95F66"/>
    <w:rsid w:val="00C9652D"/>
    <w:rsid w:val="00CA54D1"/>
    <w:rsid w:val="00CD5BC5"/>
    <w:rsid w:val="00CF79C8"/>
    <w:rsid w:val="00D70A95"/>
    <w:rsid w:val="00D74AA6"/>
    <w:rsid w:val="00D86365"/>
    <w:rsid w:val="00D9747E"/>
    <w:rsid w:val="00E8163F"/>
    <w:rsid w:val="00EB385D"/>
    <w:rsid w:val="00F10CD1"/>
    <w:rsid w:val="00F31F92"/>
    <w:rsid w:val="00F4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F649"/>
  <w15:chartTrackingRefBased/>
  <w15:docId w15:val="{580A6FE0-2D5C-43E2-A74E-150B9F8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F10CD1"/>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A6"/>
    <w:pPr>
      <w:spacing w:line="256" w:lineRule="auto"/>
      <w:ind w:left="720"/>
      <w:contextualSpacing/>
    </w:pPr>
  </w:style>
  <w:style w:type="character" w:styleId="Strong">
    <w:name w:val="Strong"/>
    <w:basedOn w:val="DefaultParagraphFont"/>
    <w:uiPriority w:val="22"/>
    <w:qFormat/>
    <w:rsid w:val="00D74AA6"/>
    <w:rPr>
      <w:b/>
      <w:bCs/>
    </w:rPr>
  </w:style>
  <w:style w:type="character" w:customStyle="1" w:styleId="Heading4Char">
    <w:name w:val="Heading 4 Char"/>
    <w:basedOn w:val="DefaultParagraphFont"/>
    <w:link w:val="Heading4"/>
    <w:uiPriority w:val="9"/>
    <w:rsid w:val="00F10CD1"/>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837">
      <w:bodyDiv w:val="1"/>
      <w:marLeft w:val="0"/>
      <w:marRight w:val="0"/>
      <w:marTop w:val="0"/>
      <w:marBottom w:val="0"/>
      <w:divBdr>
        <w:top w:val="none" w:sz="0" w:space="0" w:color="auto"/>
        <w:left w:val="none" w:sz="0" w:space="0" w:color="auto"/>
        <w:bottom w:val="none" w:sz="0" w:space="0" w:color="auto"/>
        <w:right w:val="none" w:sz="0" w:space="0" w:color="auto"/>
      </w:divBdr>
    </w:div>
    <w:div w:id="545337144">
      <w:bodyDiv w:val="1"/>
      <w:marLeft w:val="0"/>
      <w:marRight w:val="0"/>
      <w:marTop w:val="0"/>
      <w:marBottom w:val="0"/>
      <w:divBdr>
        <w:top w:val="none" w:sz="0" w:space="0" w:color="auto"/>
        <w:left w:val="none" w:sz="0" w:space="0" w:color="auto"/>
        <w:bottom w:val="none" w:sz="0" w:space="0" w:color="auto"/>
        <w:right w:val="none" w:sz="0" w:space="0" w:color="auto"/>
      </w:divBdr>
    </w:div>
    <w:div w:id="12653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F674030283945A469A868284DC4DB" ma:contentTypeVersion="16" ma:contentTypeDescription="Create a new document." ma:contentTypeScope="" ma:versionID="5a9304cbd23e6da5c4c8615e4c62e4df">
  <xsd:schema xmlns:xsd="http://www.w3.org/2001/XMLSchema" xmlns:xs="http://www.w3.org/2001/XMLSchema" xmlns:p="http://schemas.microsoft.com/office/2006/metadata/properties" xmlns:ns2="eabb51bd-d0a0-498b-a2e3-4c968fff89f4" xmlns:ns3="30fb3567-aca2-4287-b68c-91a3cd966c84" targetNamespace="http://schemas.microsoft.com/office/2006/metadata/properties" ma:root="true" ma:fieldsID="244e4211ae8d07eaaea4fe744b6141b0" ns2:_="" ns3:_="">
    <xsd:import namespace="eabb51bd-d0a0-498b-a2e3-4c968fff89f4"/>
    <xsd:import namespace="30fb3567-aca2-4287-b68c-91a3cd966c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b51bd-d0a0-498b-a2e3-4c968fff8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4e6d65-dc52-452d-8827-d2a96e00bb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fb3567-aca2-4287-b68c-91a3cd966c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2b09ce-7076-4606-b3b6-95bdfa0d2013}" ma:internalName="TaxCatchAll" ma:showField="CatchAllData" ma:web="30fb3567-aca2-4287-b68c-91a3cd966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bb51bd-d0a0-498b-a2e3-4c968fff89f4">
      <Terms xmlns="http://schemas.microsoft.com/office/infopath/2007/PartnerControls"/>
    </lcf76f155ced4ddcb4097134ff3c332f>
    <TaxCatchAll xmlns="30fb3567-aca2-4287-b68c-91a3cd966c84" xsi:nil="true"/>
  </documentManagement>
</p:properties>
</file>

<file path=customXml/itemProps1.xml><?xml version="1.0" encoding="utf-8"?>
<ds:datastoreItem xmlns:ds="http://schemas.openxmlformats.org/officeDocument/2006/customXml" ds:itemID="{7D508C94-3E7B-470F-A318-90326759B8E8}">
  <ds:schemaRefs>
    <ds:schemaRef ds:uri="http://schemas.microsoft.com/sharepoint/v3/contenttype/forms"/>
  </ds:schemaRefs>
</ds:datastoreItem>
</file>

<file path=customXml/itemProps2.xml><?xml version="1.0" encoding="utf-8"?>
<ds:datastoreItem xmlns:ds="http://schemas.openxmlformats.org/officeDocument/2006/customXml" ds:itemID="{C4797093-6394-43A4-96C5-A88D238CC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b51bd-d0a0-498b-a2e3-4c968fff89f4"/>
    <ds:schemaRef ds:uri="30fb3567-aca2-4287-b68c-91a3cd966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87B18-FF5B-4454-AF12-767F2B99102F}">
  <ds:schemaRefs>
    <ds:schemaRef ds:uri="http://schemas.microsoft.com/office/2006/metadata/properties"/>
    <ds:schemaRef ds:uri="http://schemas.microsoft.com/office/infopath/2007/PartnerControls"/>
    <ds:schemaRef ds:uri="68c388c2-94a9-46c9-87f7-fc5971310826"/>
    <ds:schemaRef ds:uri="fb62b214-fb76-453f-af34-80f108507f3a"/>
    <ds:schemaRef ds:uri="eabb51bd-d0a0-498b-a2e3-4c968fff89f4"/>
    <ds:schemaRef ds:uri="30fb3567-aca2-4287-b68c-91a3cd966c84"/>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Chaapel</dc:creator>
  <cp:keywords/>
  <dc:description/>
  <cp:lastModifiedBy>Amanda Crew</cp:lastModifiedBy>
  <cp:revision>23</cp:revision>
  <dcterms:created xsi:type="dcterms:W3CDTF">2023-01-30T13:59:00Z</dcterms:created>
  <dcterms:modified xsi:type="dcterms:W3CDTF">2023-03-15T19:06:00Z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0x010100C8CF674030283945A469A868284DC4DB</vt:lpwstr>
  </property>
  <property fmtid="{D5CDD505-2E9C-101B-9397-08002B2CF9AE}" pid="3" name="MediaServiceImageTags">
    <vt:lpwstr/>
  </property>
</Properties>
</file>